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88A4" w14:textId="77777777" w:rsidR="00A12A0A" w:rsidRDefault="00A12A0A" w:rsidP="00A12A0A">
      <w:pPr>
        <w:ind w:left="360"/>
      </w:pPr>
      <w:r>
        <w:t>Odredba</w:t>
      </w:r>
    </w:p>
    <w:p w14:paraId="2C7AC250" w14:textId="77777777" w:rsidR="00A12A0A" w:rsidRDefault="00A12A0A" w:rsidP="00A12A0A">
      <w:pPr>
        <w:ind w:left="360"/>
      </w:pPr>
      <w:r>
        <w:t>Ob priliki nastopanja posameznih oboroženih komunističnih sodrg, odrejam za varstvo prebivalstva na podlagi podeljenega pooblastila:</w:t>
      </w:r>
    </w:p>
    <w:p w14:paraId="7C7D3C85" w14:textId="77777777" w:rsidR="00A12A0A" w:rsidRDefault="00A12A0A" w:rsidP="00A12A0A">
      <w:pPr>
        <w:pStyle w:val="Odstavekseznama"/>
        <w:numPr>
          <w:ilvl w:val="0"/>
          <w:numId w:val="1"/>
        </w:numPr>
      </w:pPr>
      <w:r>
        <w:t>Kdor se udeleži oboroženega sestanka, bo po odredbi od 14. aprila 1941 obsojen na smrt. Isti kazni podleže, kdor članom takih sodrg nudi bivališče, jih preskrbuje z živili ali jih na kakršen koli način podpira ter je z njimi v zvezi. Premoženje teh upornikov, njihovih pomagačev in njih družin bo odvzeto. Kdor izve o nastopu teh sodrg in ne obvesti najhitrejšim potom najbližjo policijsko postajo, bo kaznovan z najtežjimi kaznimi.</w:t>
      </w:r>
    </w:p>
    <w:p w14:paraId="6B87A2C4" w14:textId="77777777" w:rsidR="00A12A0A" w:rsidRDefault="00A12A0A" w:rsidP="00A12A0A">
      <w:pPr>
        <w:pStyle w:val="Odstavekseznama"/>
        <w:numPr>
          <w:ilvl w:val="0"/>
          <w:numId w:val="1"/>
        </w:numPr>
      </w:pPr>
      <w:r>
        <w:t>Kdor kljub prepovedi poseduje strelno orožje, municijo, vojno orodje in razstreliva, bo po odredbi od 17. maja 1941 kaznovan s smrtjo, isti kazni podleže po odredbi od 14. aprila 1941, kdor se udeleži sabotaže ali potom zažiganja uniči zaloge žetve.</w:t>
      </w:r>
    </w:p>
    <w:p w14:paraId="4D7C1B22" w14:textId="77777777" w:rsidR="00A12A0A" w:rsidRDefault="00A12A0A" w:rsidP="00A12A0A">
      <w:pPr>
        <w:pStyle w:val="Odstavekseznama"/>
        <w:numPr>
          <w:ilvl w:val="0"/>
          <w:numId w:val="1"/>
        </w:numPr>
      </w:pPr>
      <w:r>
        <w:t>Osebe, ki so po 6. aprilu 1941 pobegnile iz Spodnje Štajerske ali ki so bile izseljene in se brez dovoljenja vrnejo na Spodnještajersko, bodo strogo kaznovane. V posebno težkih slučajih se lahko izreče smrtna kazen. Isti kazni podleže, kdor iz inozemstva, brez potrebnih listin (</w:t>
      </w:r>
      <w:proofErr w:type="spellStart"/>
      <w:r>
        <w:t>Grenzübertrittspaplere</w:t>
      </w:r>
      <w:proofErr w:type="spellEnd"/>
      <w:r>
        <w:t>) prekorači mejo. Obmejni organi so primorani vse poizkuse, prekoračiti zeleno mejo, s strelnim orožjem preprečiti.</w:t>
      </w:r>
    </w:p>
    <w:p w14:paraId="2D29D0C7" w14:textId="77777777" w:rsidR="00A12A0A" w:rsidRDefault="00A12A0A" w:rsidP="00A12A0A">
      <w:pPr>
        <w:pStyle w:val="Odstavekseznama"/>
        <w:numPr>
          <w:ilvl w:val="0"/>
          <w:numId w:val="1"/>
        </w:numPr>
      </w:pPr>
      <w:r>
        <w:t xml:space="preserve">Vsi vodji obratov morajo neupravičene izostanke delavcev od delovnih mest takoj javiti najbližji policijski postaji. Prekršitve bodo kaznovane. </w:t>
      </w:r>
    </w:p>
    <w:p w14:paraId="383B2B93" w14:textId="77777777" w:rsidR="00A12A0A" w:rsidRDefault="00A12A0A" w:rsidP="00A12A0A">
      <w:proofErr w:type="spellStart"/>
      <w:r>
        <w:t>Marburg</w:t>
      </w:r>
      <w:proofErr w:type="spellEnd"/>
      <w:r>
        <w:t xml:space="preserve"> </w:t>
      </w:r>
      <w:proofErr w:type="spellStart"/>
      <w:r>
        <w:t>a.d</w:t>
      </w:r>
      <w:proofErr w:type="spellEnd"/>
      <w:r>
        <w:t xml:space="preserve">. </w:t>
      </w:r>
      <w:proofErr w:type="spellStart"/>
      <w:r>
        <w:t>Drau</w:t>
      </w:r>
      <w:proofErr w:type="spellEnd"/>
      <w:r>
        <w:t>, dne 16, avgusta 1941.</w:t>
      </w:r>
    </w:p>
    <w:p w14:paraId="148D112F" w14:textId="36A3887C" w:rsidR="00F85234" w:rsidRPr="00291BB9" w:rsidRDefault="00F85234" w:rsidP="00291BB9"/>
    <w:sectPr w:rsidR="00F85234" w:rsidRPr="0029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479"/>
    <w:multiLevelType w:val="hybridMultilevel"/>
    <w:tmpl w:val="E7265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F3D89"/>
    <w:multiLevelType w:val="hybridMultilevel"/>
    <w:tmpl w:val="1EB2E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41318"/>
    <w:multiLevelType w:val="hybridMultilevel"/>
    <w:tmpl w:val="B3382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225E0"/>
    <w:multiLevelType w:val="hybridMultilevel"/>
    <w:tmpl w:val="42229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5837">
    <w:abstractNumId w:val="1"/>
  </w:num>
  <w:num w:numId="2" w16cid:durableId="875775277">
    <w:abstractNumId w:val="3"/>
  </w:num>
  <w:num w:numId="3" w16cid:durableId="507867503">
    <w:abstractNumId w:val="0"/>
  </w:num>
  <w:num w:numId="4" w16cid:durableId="74233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47"/>
    <w:rsid w:val="00012475"/>
    <w:rsid w:val="00291BB9"/>
    <w:rsid w:val="00356EEC"/>
    <w:rsid w:val="00725945"/>
    <w:rsid w:val="00A12A0A"/>
    <w:rsid w:val="00C05847"/>
    <w:rsid w:val="00F85234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2FBA"/>
  <w15:chartTrackingRefBased/>
  <w15:docId w15:val="{C3076B57-155B-4524-A392-93EFAA84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2A0A"/>
  </w:style>
  <w:style w:type="paragraph" w:styleId="Naslov1">
    <w:name w:val="heading 1"/>
    <w:basedOn w:val="Navaden"/>
    <w:next w:val="Navaden"/>
    <w:link w:val="Naslov1Znak"/>
    <w:uiPriority w:val="9"/>
    <w:qFormat/>
    <w:rsid w:val="00C0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84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8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84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8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8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58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84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84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84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 LUKAN PIŠEK</dc:creator>
  <cp:keywords/>
  <dc:description/>
  <cp:lastModifiedBy>Vilja LUKAN PIŠEK</cp:lastModifiedBy>
  <cp:revision>2</cp:revision>
  <dcterms:created xsi:type="dcterms:W3CDTF">2025-02-18T11:56:00Z</dcterms:created>
  <dcterms:modified xsi:type="dcterms:W3CDTF">2025-02-18T11:56:00Z</dcterms:modified>
</cp:coreProperties>
</file>